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C41" w:rsidRPr="00207E7B" w:rsidRDefault="000A0A72" w:rsidP="00BB63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2721610</wp:posOffset>
            </wp:positionH>
            <wp:positionV relativeFrom="paragraph">
              <wp:posOffset>-310515</wp:posOffset>
            </wp:positionV>
            <wp:extent cx="429260" cy="685800"/>
            <wp:effectExtent l="0" t="0" r="8890" b="0"/>
            <wp:wrapSquare wrapText="bothSides"/>
            <wp:docPr id="2" name="Рисунок 2" descr="Эмблема_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_н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C41" w:rsidRPr="00207E7B" w:rsidRDefault="00A32C41" w:rsidP="00BB63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2C41" w:rsidRPr="00207E7B" w:rsidRDefault="00A32C41" w:rsidP="00BB63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7E7B">
        <w:rPr>
          <w:rFonts w:ascii="Times New Roman" w:hAnsi="Times New Roman"/>
          <w:b/>
          <w:sz w:val="24"/>
          <w:szCs w:val="24"/>
        </w:rPr>
        <w:t>Автономная некоммерческая образовательная организация</w:t>
      </w:r>
    </w:p>
    <w:p w:rsidR="00A32C41" w:rsidRPr="00207E7B" w:rsidRDefault="00A32C41" w:rsidP="00BB63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7E7B">
        <w:rPr>
          <w:rFonts w:ascii="Times New Roman" w:hAnsi="Times New Roman"/>
          <w:b/>
          <w:sz w:val="24"/>
          <w:szCs w:val="24"/>
        </w:rPr>
        <w:t>высшего образования</w:t>
      </w:r>
    </w:p>
    <w:p w:rsidR="00A32C41" w:rsidRPr="00207E7B" w:rsidRDefault="00A32C41" w:rsidP="00BB63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7E7B">
        <w:rPr>
          <w:rFonts w:ascii="Times New Roman" w:hAnsi="Times New Roman"/>
          <w:b/>
          <w:sz w:val="24"/>
          <w:szCs w:val="24"/>
        </w:rPr>
        <w:t>«Воронежский экономико-правовой институт»</w:t>
      </w:r>
    </w:p>
    <w:p w:rsidR="00A32C41" w:rsidRPr="00207E7B" w:rsidRDefault="00A32C41" w:rsidP="00BB63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7E7B">
        <w:rPr>
          <w:rFonts w:ascii="Times New Roman" w:hAnsi="Times New Roman"/>
          <w:b/>
          <w:sz w:val="24"/>
          <w:szCs w:val="24"/>
        </w:rPr>
        <w:t>(АНОО ВО «ВЭПИ»)</w:t>
      </w:r>
    </w:p>
    <w:p w:rsidR="00A32C41" w:rsidRPr="00207E7B" w:rsidRDefault="00A32C41" w:rsidP="00BB63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495" w:type="dxa"/>
        <w:tblLook w:val="00A0" w:firstRow="1" w:lastRow="0" w:firstColumn="1" w:lastColumn="0" w:noHBand="0" w:noVBand="0"/>
      </w:tblPr>
      <w:tblGrid>
        <w:gridCol w:w="4075"/>
      </w:tblGrid>
      <w:tr w:rsidR="00A32C41" w:rsidRPr="00940CAA" w:rsidTr="00D244C0">
        <w:tc>
          <w:tcPr>
            <w:tcW w:w="4075" w:type="dxa"/>
          </w:tcPr>
          <w:p w:rsidR="00A32C41" w:rsidRPr="00940CAA" w:rsidRDefault="00A32C41" w:rsidP="00BB63B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CAA">
              <w:rPr>
                <w:rFonts w:ascii="Times New Roman" w:hAnsi="Times New Roman"/>
                <w:sz w:val="28"/>
                <w:szCs w:val="28"/>
              </w:rPr>
              <w:t xml:space="preserve">    УТВЕРЖДАЮ</w:t>
            </w:r>
          </w:p>
        </w:tc>
      </w:tr>
      <w:tr w:rsidR="00A32C41" w:rsidRPr="00940CAA" w:rsidTr="00D244C0">
        <w:tc>
          <w:tcPr>
            <w:tcW w:w="4075" w:type="dxa"/>
          </w:tcPr>
          <w:p w:rsidR="00A32C41" w:rsidRPr="00940CAA" w:rsidRDefault="00A32C41" w:rsidP="00BB63B0">
            <w:pPr>
              <w:tabs>
                <w:tab w:val="left" w:pos="935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CAA">
              <w:rPr>
                <w:rFonts w:ascii="Times New Roman" w:hAnsi="Times New Roman"/>
                <w:sz w:val="28"/>
                <w:szCs w:val="28"/>
              </w:rPr>
              <w:t xml:space="preserve">     Ректор </w:t>
            </w:r>
          </w:p>
        </w:tc>
      </w:tr>
      <w:tr w:rsidR="00A32C41" w:rsidRPr="00940CAA" w:rsidTr="00D244C0">
        <w:tc>
          <w:tcPr>
            <w:tcW w:w="4075" w:type="dxa"/>
          </w:tcPr>
          <w:p w:rsidR="00A32C41" w:rsidRPr="00940CAA" w:rsidRDefault="00A32C41" w:rsidP="00BB63B0">
            <w:pPr>
              <w:tabs>
                <w:tab w:val="left" w:pos="935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CAA">
              <w:rPr>
                <w:rFonts w:ascii="Times New Roman" w:hAnsi="Times New Roman"/>
                <w:sz w:val="28"/>
                <w:szCs w:val="28"/>
              </w:rPr>
              <w:t xml:space="preserve">     ____________ С.Л. Иголкин</w:t>
            </w:r>
          </w:p>
        </w:tc>
      </w:tr>
      <w:tr w:rsidR="00A32C41" w:rsidRPr="00940CAA" w:rsidTr="00D244C0">
        <w:tc>
          <w:tcPr>
            <w:tcW w:w="4075" w:type="dxa"/>
          </w:tcPr>
          <w:p w:rsidR="00A32C41" w:rsidRPr="00940CAA" w:rsidRDefault="00A32C41" w:rsidP="00BB63B0">
            <w:pPr>
              <w:tabs>
                <w:tab w:val="left" w:pos="935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CAA">
              <w:rPr>
                <w:rFonts w:ascii="Times New Roman" w:hAnsi="Times New Roman"/>
                <w:sz w:val="28"/>
                <w:szCs w:val="28"/>
              </w:rPr>
              <w:t xml:space="preserve">     «___» _____________ 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Pr="00940CA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32C41" w:rsidRPr="00207E7B" w:rsidRDefault="00A32C41" w:rsidP="00BB63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A32C41" w:rsidRPr="00F85F44" w:rsidRDefault="00A32C41" w:rsidP="00BB63B0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shd w:val="clear" w:color="auto" w:fill="FFFFFF"/>
          <w:lang w:eastAsia="ru-RU"/>
        </w:rPr>
      </w:pPr>
      <w:r w:rsidRPr="00F85F44">
        <w:rPr>
          <w:rFonts w:ascii="Times New Roman" w:hAnsi="Times New Roman"/>
          <w:b/>
          <w:caps/>
          <w:sz w:val="28"/>
          <w:szCs w:val="28"/>
          <w:shd w:val="clear" w:color="auto" w:fill="FFFFFF"/>
          <w:lang w:eastAsia="ru-RU"/>
        </w:rPr>
        <w:t xml:space="preserve">Должностная инструкция </w:t>
      </w:r>
    </w:p>
    <w:p w:rsidR="00A32C41" w:rsidRPr="00207E7B" w:rsidRDefault="00A32C41" w:rsidP="00BB63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7E7B">
        <w:rPr>
          <w:rFonts w:ascii="Times New Roman" w:hAnsi="Times New Roman"/>
          <w:sz w:val="28"/>
          <w:szCs w:val="28"/>
        </w:rPr>
        <w:t>Специалист методического отдела</w:t>
      </w:r>
    </w:p>
    <w:p w:rsidR="00A32C41" w:rsidRPr="00207E7B" w:rsidRDefault="00A32C41" w:rsidP="00BB63B0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A32C41" w:rsidRPr="00207E7B" w:rsidRDefault="00A32C41" w:rsidP="00BB63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207E7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Настоящая должностная инструкция разработана в соответствии с положениями Трудового кодекса РФ</w:t>
      </w:r>
      <w:r w:rsidRPr="00207E7B">
        <w:rPr>
          <w:rFonts w:ascii="Times New Roman" w:hAnsi="Times New Roman"/>
          <w:sz w:val="28"/>
          <w:szCs w:val="28"/>
        </w:rPr>
        <w:t xml:space="preserve"> от 30.12.2001 № 197-ФЗ (ред. от 03.07.2016)</w:t>
      </w:r>
      <w:r w:rsidRPr="00207E7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Федерального закона от 29.12.2012 № 273-ФЗ «Об образовании в Российской Федерации», раздела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 Единого квалификационного справочника должностей руководителей, специалистов и служащих, утверждённого приказом </w:t>
      </w:r>
      <w:r w:rsidRPr="00207E7B">
        <w:rPr>
          <w:rFonts w:ascii="Times New Roman" w:hAnsi="Times New Roman"/>
          <w:sz w:val="28"/>
          <w:szCs w:val="28"/>
        </w:rPr>
        <w:t>Министерства труда и социальной защиты РФ</w:t>
      </w:r>
      <w:r w:rsidRPr="00207E7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от 11.01.2011 № 1н, локальными нормативными актами Автономной некоммерческой образовательной организации высшего образования «Воронежский экономико-правовой институт» (далее – Институт). </w:t>
      </w:r>
    </w:p>
    <w:p w:rsidR="00A32C41" w:rsidRPr="00207E7B" w:rsidRDefault="00A32C41" w:rsidP="00BB63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A32C41" w:rsidRPr="00207E7B" w:rsidRDefault="00A32C41" w:rsidP="00BB63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" w:name="sub_100"/>
      <w:r w:rsidRPr="00207E7B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bookmarkEnd w:id="1"/>
    <w:p w:rsidR="00A32C41" w:rsidRPr="00207E7B" w:rsidRDefault="00A32C41" w:rsidP="00BB63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32C41" w:rsidRPr="00207E7B" w:rsidRDefault="00A32C41" w:rsidP="00BB63B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sub_112"/>
      <w:r w:rsidRPr="00207E7B">
        <w:rPr>
          <w:rFonts w:ascii="Times New Roman" w:hAnsi="Times New Roman"/>
          <w:sz w:val="28"/>
          <w:szCs w:val="28"/>
        </w:rPr>
        <w:t>Специалист по УМР методического отдела</w:t>
      </w:r>
      <w:r w:rsidRPr="00207E7B"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– Специалист) относится к категории учебно-вспомогательного персонала и непосредственно подчиняется начальнику методического отдела.</w:t>
      </w:r>
    </w:p>
    <w:p w:rsidR="00A32C41" w:rsidRPr="00207E7B" w:rsidRDefault="00A32C41" w:rsidP="00BB63B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7E7B">
        <w:rPr>
          <w:rFonts w:ascii="Times New Roman" w:hAnsi="Times New Roman"/>
          <w:sz w:val="28"/>
          <w:szCs w:val="28"/>
        </w:rPr>
        <w:t>На должность Специалиста назначается лицо:</w:t>
      </w:r>
      <w:bookmarkStart w:id="3" w:name="sub_113"/>
      <w:bookmarkEnd w:id="2"/>
    </w:p>
    <w:p w:rsidR="00A32C41" w:rsidRPr="00207E7B" w:rsidRDefault="00A32C41" w:rsidP="00BB63B0">
      <w:pPr>
        <w:pStyle w:val="a3"/>
        <w:numPr>
          <w:ilvl w:val="2"/>
          <w:numId w:val="1"/>
        </w:numPr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207E7B">
        <w:rPr>
          <w:rFonts w:ascii="Times New Roman" w:hAnsi="Times New Roman"/>
          <w:sz w:val="28"/>
          <w:szCs w:val="28"/>
        </w:rPr>
        <w:t>И</w:t>
      </w:r>
      <w:r w:rsidRPr="00207E7B">
        <w:rPr>
          <w:rFonts w:ascii="Times New Roman" w:hAnsi="Times New Roman"/>
          <w:sz w:val="28"/>
          <w:szCs w:val="28"/>
          <w:shd w:val="clear" w:color="auto" w:fill="FFFFFF"/>
        </w:rPr>
        <w:t xml:space="preserve">меющее высшее профессиональное образование </w:t>
      </w:r>
      <w:r w:rsidRPr="00207E7B">
        <w:rPr>
          <w:rFonts w:ascii="Times New Roman" w:hAnsi="Times New Roman"/>
          <w:sz w:val="28"/>
          <w:szCs w:val="28"/>
        </w:rPr>
        <w:t xml:space="preserve">без предъявления требований к стажу работы; </w:t>
      </w:r>
    </w:p>
    <w:p w:rsidR="00A32C41" w:rsidRPr="00207E7B" w:rsidRDefault="00A32C41" w:rsidP="00BB63B0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bookmarkStart w:id="4" w:name="sub_114"/>
      <w:bookmarkEnd w:id="3"/>
      <w:r w:rsidRPr="00207E7B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требованиями ст. 351.1 ТК РФ не имеющее или не имевшее судимости, не подвергающееся или не подвергавшееся уголовному преследованию (за исключением лица, уголовное преследование в отношении которого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</w:t>
      </w:r>
      <w:r w:rsidRPr="00207E7B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основ конституционного строя и безопасности государства, а также против общественной безопасности. </w:t>
      </w:r>
    </w:p>
    <w:p w:rsidR="00A32C41" w:rsidRPr="00207E7B" w:rsidRDefault="00A32C41" w:rsidP="00BB63B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7E7B">
        <w:rPr>
          <w:rFonts w:ascii="Times New Roman" w:hAnsi="Times New Roman"/>
          <w:sz w:val="28"/>
          <w:szCs w:val="28"/>
        </w:rPr>
        <w:t xml:space="preserve">Специалист </w:t>
      </w:r>
      <w:r w:rsidRPr="00207E7B">
        <w:rPr>
          <w:rFonts w:ascii="Times New Roman" w:hAnsi="Times New Roman"/>
          <w:sz w:val="28"/>
          <w:szCs w:val="28"/>
          <w:shd w:val="clear" w:color="auto" w:fill="FFFFFF"/>
        </w:rPr>
        <w:t xml:space="preserve">должен знать: </w:t>
      </w:r>
    </w:p>
    <w:p w:rsidR="00A32C41" w:rsidRPr="00207E7B" w:rsidRDefault="00A32C41" w:rsidP="00BB63B0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207E7B">
        <w:rPr>
          <w:rFonts w:ascii="Times New Roman" w:hAnsi="Times New Roman"/>
          <w:sz w:val="28"/>
          <w:szCs w:val="28"/>
          <w:shd w:val="clear" w:color="auto" w:fill="FFFFFF"/>
        </w:rPr>
        <w:t>Приоритетные направления развития образовательной системы Российской Федерации;</w:t>
      </w:r>
    </w:p>
    <w:p w:rsidR="00A32C41" w:rsidRPr="00207E7B" w:rsidRDefault="00A32C41" w:rsidP="00BB63B0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207E7B">
        <w:rPr>
          <w:rFonts w:ascii="Times New Roman" w:hAnsi="Times New Roman"/>
          <w:sz w:val="28"/>
          <w:szCs w:val="28"/>
          <w:shd w:val="clear" w:color="auto" w:fill="FFFFFF"/>
        </w:rPr>
        <w:t>Законы и иные нормативные правовые акты Российской Федерации, касающиеся сферы среднего профессионального, высшего и дополнительного профессионального образования, регламентирующие образовательную, научную, производственно-хозяйственную и финансово-экономическую деятельность образовательных организаций;</w:t>
      </w:r>
    </w:p>
    <w:p w:rsidR="00A32C41" w:rsidRPr="00207E7B" w:rsidRDefault="00A32C41" w:rsidP="00BB63B0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207E7B">
        <w:rPr>
          <w:rFonts w:ascii="Times New Roman" w:hAnsi="Times New Roman"/>
          <w:sz w:val="28"/>
          <w:szCs w:val="28"/>
          <w:shd w:val="clear" w:color="auto" w:fill="FFFFFF"/>
        </w:rPr>
        <w:t>Основы гражданского, административного, трудового, законодательства;</w:t>
      </w:r>
    </w:p>
    <w:p w:rsidR="00A32C41" w:rsidRPr="00207E7B" w:rsidRDefault="00A32C41" w:rsidP="00BB63B0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207E7B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207E7B">
        <w:rPr>
          <w:rFonts w:ascii="Times New Roman" w:hAnsi="Times New Roman"/>
          <w:sz w:val="28"/>
          <w:szCs w:val="28"/>
        </w:rPr>
        <w:t>ормативные правовые акты, нормативно-методические документы, федеральные государственные стандарты в сфере деятельности Института;</w:t>
      </w:r>
    </w:p>
    <w:p w:rsidR="00A32C41" w:rsidRPr="00207E7B" w:rsidRDefault="00A32C41" w:rsidP="00BB63B0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207E7B">
        <w:rPr>
          <w:rFonts w:ascii="Times New Roman" w:hAnsi="Times New Roman"/>
          <w:sz w:val="28"/>
          <w:szCs w:val="28"/>
          <w:shd w:val="clear" w:color="auto" w:fill="FFFFFF"/>
        </w:rPr>
        <w:t>Правила по охране труда и пожарной безопасности.</w:t>
      </w:r>
    </w:p>
    <w:p w:rsidR="00A32C41" w:rsidRPr="00207E7B" w:rsidRDefault="00A32C41" w:rsidP="00BB63B0">
      <w:pPr>
        <w:pStyle w:val="a3"/>
        <w:numPr>
          <w:ilvl w:val="2"/>
          <w:numId w:val="1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207E7B">
        <w:rPr>
          <w:rFonts w:ascii="Times New Roman" w:hAnsi="Times New Roman"/>
          <w:sz w:val="28"/>
          <w:szCs w:val="28"/>
          <w:shd w:val="clear" w:color="auto" w:fill="FFFFFF"/>
        </w:rPr>
        <w:t>Локальные нормативные акты Института.</w:t>
      </w:r>
    </w:p>
    <w:p w:rsidR="00A32C41" w:rsidRPr="00207E7B" w:rsidRDefault="00A32C41" w:rsidP="00BB63B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7E7B">
        <w:rPr>
          <w:rFonts w:ascii="Times New Roman" w:hAnsi="Times New Roman"/>
          <w:sz w:val="28"/>
          <w:szCs w:val="28"/>
        </w:rPr>
        <w:t xml:space="preserve">Специалист </w:t>
      </w:r>
      <w:r w:rsidRPr="00207E7B">
        <w:rPr>
          <w:rFonts w:ascii="Times New Roman" w:hAnsi="Times New Roman"/>
          <w:sz w:val="28"/>
          <w:szCs w:val="28"/>
          <w:shd w:val="clear" w:color="auto" w:fill="FFFFFF"/>
        </w:rPr>
        <w:t xml:space="preserve">назначается на должность и освобождается от нее приказом ректора Института </w:t>
      </w:r>
      <w:r w:rsidRPr="00207E7B">
        <w:rPr>
          <w:rFonts w:ascii="Times New Roman" w:hAnsi="Times New Roman"/>
          <w:sz w:val="28"/>
          <w:szCs w:val="28"/>
        </w:rPr>
        <w:t xml:space="preserve">по представлению начальника методического отдела, согласованному с проректором </w:t>
      </w:r>
      <w:r w:rsidRPr="00207E7B">
        <w:rPr>
          <w:rFonts w:ascii="Times New Roman" w:hAnsi="Times New Roman"/>
          <w:sz w:val="28"/>
          <w:szCs w:val="28"/>
          <w:shd w:val="clear" w:color="auto" w:fill="FFFFFF"/>
        </w:rPr>
        <w:t xml:space="preserve">по учебно-методической работе. </w:t>
      </w:r>
    </w:p>
    <w:p w:rsidR="00A32C41" w:rsidRPr="00207E7B" w:rsidRDefault="00A32C41" w:rsidP="00BB63B0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32C41" w:rsidRPr="00207E7B" w:rsidRDefault="00A32C41" w:rsidP="00BB63B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207E7B">
        <w:rPr>
          <w:rFonts w:ascii="Times New Roman" w:hAnsi="Times New Roman"/>
          <w:b/>
          <w:sz w:val="28"/>
          <w:szCs w:val="28"/>
          <w:shd w:val="clear" w:color="auto" w:fill="FFFFFF"/>
        </w:rPr>
        <w:t>Должностные обязанности</w:t>
      </w:r>
    </w:p>
    <w:p w:rsidR="00A32C41" w:rsidRPr="00207E7B" w:rsidRDefault="00A32C41" w:rsidP="00BB63B0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32C41" w:rsidRPr="00207E7B" w:rsidRDefault="00A32C41" w:rsidP="00BB63B0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07E7B">
        <w:rPr>
          <w:rFonts w:ascii="Times New Roman" w:hAnsi="Times New Roman"/>
          <w:sz w:val="28"/>
          <w:szCs w:val="28"/>
        </w:rPr>
        <w:t>Проводить анализ и оценку работы кафедр по обеспечению учебно-методической литературой</w:t>
      </w:r>
      <w:r>
        <w:rPr>
          <w:rFonts w:ascii="Times New Roman" w:hAnsi="Times New Roman"/>
          <w:sz w:val="28"/>
          <w:szCs w:val="28"/>
        </w:rPr>
        <w:t>.</w:t>
      </w:r>
    </w:p>
    <w:p w:rsidR="00A32C41" w:rsidRPr="00207E7B" w:rsidRDefault="00A32C41" w:rsidP="00BB63B0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07E7B">
        <w:rPr>
          <w:rFonts w:ascii="Times New Roman" w:hAnsi="Times New Roman"/>
          <w:sz w:val="28"/>
          <w:szCs w:val="28"/>
        </w:rPr>
        <w:t>Осуществлять мониторинг книгообеспеченности дисциплин направлений подготовки и специальностей в соответствии с требованиями ФГОС СПО, ФГОС ВО</w:t>
      </w:r>
      <w:r>
        <w:rPr>
          <w:rFonts w:ascii="Times New Roman" w:hAnsi="Times New Roman"/>
          <w:sz w:val="28"/>
          <w:szCs w:val="28"/>
        </w:rPr>
        <w:t>.</w:t>
      </w:r>
    </w:p>
    <w:p w:rsidR="00A32C41" w:rsidRPr="00207E7B" w:rsidRDefault="00A32C41" w:rsidP="00BB63B0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07E7B">
        <w:rPr>
          <w:rFonts w:ascii="Times New Roman" w:hAnsi="Times New Roman"/>
          <w:sz w:val="28"/>
          <w:szCs w:val="28"/>
        </w:rPr>
        <w:t>Проводить анализ по критерию устареваемости учебно-методической литературы</w:t>
      </w:r>
      <w:r>
        <w:rPr>
          <w:rFonts w:ascii="Times New Roman" w:hAnsi="Times New Roman"/>
          <w:sz w:val="28"/>
          <w:szCs w:val="28"/>
        </w:rPr>
        <w:t>.</w:t>
      </w:r>
    </w:p>
    <w:p w:rsidR="00A32C41" w:rsidRPr="00207E7B" w:rsidRDefault="00A32C41" w:rsidP="00BB63B0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07E7B">
        <w:rPr>
          <w:rFonts w:ascii="Times New Roman" w:hAnsi="Times New Roman"/>
          <w:sz w:val="28"/>
          <w:szCs w:val="28"/>
        </w:rPr>
        <w:t>Проводить анализ соответствия структуры и содержания приложений ОПОП макетам приложений ОПОП и ФГОС</w:t>
      </w:r>
      <w:r>
        <w:rPr>
          <w:rFonts w:ascii="Times New Roman" w:hAnsi="Times New Roman"/>
          <w:sz w:val="28"/>
          <w:szCs w:val="28"/>
        </w:rPr>
        <w:t>.</w:t>
      </w:r>
    </w:p>
    <w:p w:rsidR="00A32C41" w:rsidRPr="00207E7B" w:rsidRDefault="00A32C41" w:rsidP="00BB63B0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07E7B">
        <w:rPr>
          <w:rFonts w:ascii="Times New Roman" w:hAnsi="Times New Roman"/>
          <w:sz w:val="28"/>
          <w:szCs w:val="28"/>
        </w:rPr>
        <w:t>Проводить работу по совершенствованию и распространению современных методов и инновационных педагогических технологий в учебном процессе</w:t>
      </w:r>
      <w:r>
        <w:rPr>
          <w:rFonts w:ascii="Times New Roman" w:hAnsi="Times New Roman"/>
          <w:sz w:val="28"/>
          <w:szCs w:val="28"/>
        </w:rPr>
        <w:t>.</w:t>
      </w:r>
    </w:p>
    <w:p w:rsidR="00A32C41" w:rsidRPr="00207E7B" w:rsidRDefault="00A32C41" w:rsidP="00BB63B0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07E7B">
        <w:rPr>
          <w:rFonts w:ascii="Times New Roman" w:hAnsi="Times New Roman"/>
          <w:sz w:val="28"/>
          <w:szCs w:val="28"/>
        </w:rPr>
        <w:t>Осуществлять взаимодействие с библиотекой</w:t>
      </w:r>
      <w:r>
        <w:rPr>
          <w:rFonts w:ascii="Times New Roman" w:hAnsi="Times New Roman"/>
          <w:sz w:val="28"/>
          <w:szCs w:val="28"/>
        </w:rPr>
        <w:t>.</w:t>
      </w:r>
    </w:p>
    <w:p w:rsidR="00A32C41" w:rsidRPr="00207E7B" w:rsidRDefault="00A32C41" w:rsidP="00BB63B0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07E7B">
        <w:rPr>
          <w:rFonts w:ascii="Times New Roman" w:hAnsi="Times New Roman"/>
          <w:sz w:val="28"/>
          <w:szCs w:val="28"/>
        </w:rPr>
        <w:t>Осуществлять анализ выполнения лицензионных требований и аккредитационных показателей Института по образовательным программам</w:t>
      </w:r>
      <w:r>
        <w:rPr>
          <w:rFonts w:ascii="Times New Roman" w:hAnsi="Times New Roman"/>
          <w:sz w:val="28"/>
          <w:szCs w:val="28"/>
        </w:rPr>
        <w:t>.</w:t>
      </w:r>
    </w:p>
    <w:p w:rsidR="00A32C41" w:rsidRPr="00207E7B" w:rsidRDefault="00A32C41" w:rsidP="00BB63B0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07E7B">
        <w:rPr>
          <w:rFonts w:ascii="Times New Roman" w:hAnsi="Times New Roman"/>
          <w:sz w:val="28"/>
          <w:szCs w:val="28"/>
        </w:rPr>
        <w:t>Работать в комиссиях по самообследованию образовательных программ по процедуре государственной аккредитации</w:t>
      </w:r>
      <w:r>
        <w:rPr>
          <w:rFonts w:ascii="Times New Roman" w:hAnsi="Times New Roman"/>
          <w:sz w:val="28"/>
          <w:szCs w:val="28"/>
        </w:rPr>
        <w:t>.</w:t>
      </w:r>
    </w:p>
    <w:p w:rsidR="00A32C41" w:rsidRPr="00207E7B" w:rsidRDefault="00A32C41" w:rsidP="00BB63B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07E7B">
        <w:rPr>
          <w:rFonts w:ascii="Times New Roman" w:hAnsi="Times New Roman"/>
          <w:sz w:val="28"/>
          <w:szCs w:val="28"/>
        </w:rPr>
        <w:t>Обеспечить организацию работы по вопросам качества освоения основным профессиональным образовательным программам</w:t>
      </w:r>
      <w:r>
        <w:rPr>
          <w:rFonts w:ascii="Times New Roman" w:hAnsi="Times New Roman"/>
          <w:sz w:val="28"/>
          <w:szCs w:val="28"/>
        </w:rPr>
        <w:t>.</w:t>
      </w:r>
    </w:p>
    <w:p w:rsidR="00A32C41" w:rsidRPr="00207E7B" w:rsidRDefault="00A32C41" w:rsidP="00BB63B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07E7B">
        <w:rPr>
          <w:rFonts w:ascii="Times New Roman" w:hAnsi="Times New Roman"/>
          <w:sz w:val="28"/>
          <w:szCs w:val="28"/>
        </w:rPr>
        <w:t>Составлять отчёты по результатам своей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A32C41" w:rsidRPr="00207E7B" w:rsidRDefault="00A32C41" w:rsidP="00BB63B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07E7B">
        <w:rPr>
          <w:rFonts w:ascii="Times New Roman" w:hAnsi="Times New Roman"/>
          <w:sz w:val="28"/>
          <w:szCs w:val="28"/>
        </w:rPr>
        <w:lastRenderedPageBreak/>
        <w:t>Участвовать в составлении и оформлении служебных документов и поддерживать постоянную связь с кафедрами по вопросам обеспечения учебными и учебно-методическими материалами основных образовательных программ</w:t>
      </w:r>
      <w:r>
        <w:rPr>
          <w:rFonts w:ascii="Times New Roman" w:hAnsi="Times New Roman"/>
          <w:sz w:val="28"/>
          <w:szCs w:val="28"/>
        </w:rPr>
        <w:t>.</w:t>
      </w:r>
    </w:p>
    <w:p w:rsidR="00A32C41" w:rsidRPr="00207E7B" w:rsidRDefault="00A32C41" w:rsidP="00BB63B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07E7B">
        <w:rPr>
          <w:rFonts w:ascii="Times New Roman" w:hAnsi="Times New Roman"/>
          <w:sz w:val="28"/>
          <w:szCs w:val="28"/>
        </w:rPr>
        <w:t xml:space="preserve">Вести делопроизводство в соответствии с номенклатурой и обеспечить сохранность всех документов. </w:t>
      </w:r>
    </w:p>
    <w:p w:rsidR="00A32C41" w:rsidRPr="00207E7B" w:rsidRDefault="00A32C41" w:rsidP="00BB63B0">
      <w:pPr>
        <w:pStyle w:val="a3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32C41" w:rsidRPr="00207E7B" w:rsidRDefault="00A32C41" w:rsidP="00BB63B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07E7B">
        <w:rPr>
          <w:rFonts w:ascii="Times New Roman" w:hAnsi="Times New Roman"/>
          <w:b/>
          <w:sz w:val="28"/>
          <w:szCs w:val="28"/>
          <w:shd w:val="clear" w:color="auto" w:fill="FFFFFF"/>
        </w:rPr>
        <w:t>Права</w:t>
      </w:r>
    </w:p>
    <w:p w:rsidR="00A32C41" w:rsidRPr="00207E7B" w:rsidRDefault="00A32C41" w:rsidP="00BB63B0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32C41" w:rsidRPr="00BB63B0" w:rsidRDefault="00A32C41" w:rsidP="00BB63B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B63B0">
        <w:rPr>
          <w:rFonts w:ascii="Times New Roman" w:hAnsi="Times New Roman"/>
          <w:sz w:val="28"/>
          <w:szCs w:val="28"/>
        </w:rPr>
        <w:t xml:space="preserve">Специалист по УМР методического отдела </w:t>
      </w:r>
      <w:r w:rsidRPr="00BB63B0">
        <w:rPr>
          <w:rFonts w:ascii="Times New Roman" w:hAnsi="Times New Roman"/>
          <w:sz w:val="28"/>
          <w:szCs w:val="28"/>
          <w:shd w:val="clear" w:color="auto" w:fill="FFFFFF"/>
        </w:rPr>
        <w:t>имеет право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</w:t>
      </w:r>
      <w:r w:rsidRPr="00BB63B0">
        <w:rPr>
          <w:rFonts w:ascii="Times New Roman" w:hAnsi="Times New Roman"/>
          <w:sz w:val="28"/>
          <w:szCs w:val="28"/>
          <w:shd w:val="clear" w:color="auto" w:fill="FFFFFF"/>
        </w:rPr>
        <w:t>а предусмотренные законодательством Российской Федерации социальные гарантии, в том числе:</w:t>
      </w:r>
    </w:p>
    <w:p w:rsidR="00A32C41" w:rsidRPr="00207E7B" w:rsidRDefault="00A32C41" w:rsidP="00BB63B0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207E7B">
        <w:rPr>
          <w:rFonts w:ascii="Times New Roman" w:hAnsi="Times New Roman"/>
          <w:sz w:val="28"/>
          <w:szCs w:val="28"/>
          <w:shd w:val="clear" w:color="auto" w:fill="FFFFFF"/>
        </w:rPr>
        <w:t xml:space="preserve">На ежегодный основной оплачиваемый отпуск; </w:t>
      </w:r>
    </w:p>
    <w:p w:rsidR="00A32C41" w:rsidRPr="00207E7B" w:rsidRDefault="00A32C41" w:rsidP="00BB63B0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207E7B">
        <w:rPr>
          <w:rFonts w:ascii="Times New Roman" w:hAnsi="Times New Roman"/>
          <w:sz w:val="28"/>
          <w:szCs w:val="28"/>
          <w:shd w:val="clear" w:color="auto" w:fill="FFFFFF"/>
        </w:rPr>
        <w:t>На оплату дополнительных расходов на медицинскую, социальную и профессиональную реабилитацию в случаях повреждения здоровья вследствие несчастного случая на производстве и получения профессионального заболевания.</w:t>
      </w:r>
    </w:p>
    <w:p w:rsidR="00A32C41" w:rsidRPr="00BB63B0" w:rsidRDefault="00A32C41" w:rsidP="00BB63B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рамках трудовых функций:</w:t>
      </w:r>
    </w:p>
    <w:p w:rsidR="00A32C41" w:rsidRPr="00BB63B0" w:rsidRDefault="00A32C41" w:rsidP="00BB63B0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BB63B0">
        <w:rPr>
          <w:rFonts w:ascii="Times New Roman" w:hAnsi="Times New Roman"/>
          <w:sz w:val="28"/>
          <w:szCs w:val="28"/>
          <w:shd w:val="clear" w:color="auto" w:fill="FFFFFF"/>
        </w:rPr>
        <w:t>Участвовать в обсуждении вопросов, касающихся исполняемых им должностных обязанностей;</w:t>
      </w:r>
    </w:p>
    <w:p w:rsidR="00A32C41" w:rsidRPr="00BB63B0" w:rsidRDefault="00A32C41" w:rsidP="00BB63B0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BB63B0">
        <w:rPr>
          <w:rFonts w:ascii="Times New Roman" w:hAnsi="Times New Roman"/>
          <w:sz w:val="28"/>
          <w:szCs w:val="28"/>
          <w:shd w:val="clear" w:color="auto" w:fill="FFFFFF"/>
        </w:rPr>
        <w:t xml:space="preserve">Вносить на рассмотрение руководства предложения по улучшению учебно-методической работы </w:t>
      </w:r>
      <w:r>
        <w:rPr>
          <w:rFonts w:ascii="Times New Roman" w:hAnsi="Times New Roman"/>
          <w:sz w:val="28"/>
          <w:szCs w:val="28"/>
          <w:shd w:val="clear" w:color="auto" w:fill="FFFFFF"/>
        </w:rPr>
        <w:t>Института;</w:t>
      </w:r>
    </w:p>
    <w:p w:rsidR="00A32C41" w:rsidRDefault="00A32C41" w:rsidP="00BB63B0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BB63B0">
        <w:rPr>
          <w:rFonts w:ascii="Times New Roman" w:hAnsi="Times New Roman"/>
          <w:sz w:val="28"/>
          <w:szCs w:val="28"/>
        </w:rPr>
        <w:t>Требовать создания условий для выполнения профессиональных обязанностей, в том числе предоставления необходимого оборудования, инвентаря, рабочего места, соответствующего санитарно-гигиеническим правилам и нормам и т.</w:t>
      </w:r>
      <w:bookmarkStart w:id="5" w:name="sub_334"/>
      <w:r>
        <w:rPr>
          <w:rFonts w:ascii="Times New Roman" w:hAnsi="Times New Roman"/>
          <w:sz w:val="28"/>
          <w:szCs w:val="28"/>
        </w:rPr>
        <w:t>д.;</w:t>
      </w:r>
    </w:p>
    <w:p w:rsidR="00A32C41" w:rsidRDefault="00A32C41" w:rsidP="00BB63B0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BB63B0">
        <w:rPr>
          <w:rFonts w:ascii="Times New Roman" w:hAnsi="Times New Roman"/>
          <w:sz w:val="28"/>
          <w:szCs w:val="28"/>
        </w:rPr>
        <w:t>Требовать от руководства оказания содействия в исполнении своих профессиональных обязанностей и осуществлении прав</w:t>
      </w:r>
      <w:bookmarkStart w:id="6" w:name="sub_335"/>
      <w:bookmarkEnd w:id="5"/>
      <w:r>
        <w:rPr>
          <w:rFonts w:ascii="Times New Roman" w:hAnsi="Times New Roman"/>
          <w:sz w:val="28"/>
          <w:szCs w:val="28"/>
        </w:rPr>
        <w:t>;</w:t>
      </w:r>
    </w:p>
    <w:p w:rsidR="00A32C41" w:rsidRDefault="00A32C41" w:rsidP="00BB63B0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BB63B0">
        <w:rPr>
          <w:rFonts w:ascii="Times New Roman" w:hAnsi="Times New Roman"/>
          <w:sz w:val="28"/>
          <w:szCs w:val="28"/>
        </w:rPr>
        <w:t>Самостоятельно организовывать выполнение заданий в соответствии с технологией работы методического отдела и процедурами Института по организации учебно-методической раб</w:t>
      </w:r>
      <w:r>
        <w:rPr>
          <w:rFonts w:ascii="Times New Roman" w:hAnsi="Times New Roman"/>
          <w:sz w:val="28"/>
          <w:szCs w:val="28"/>
        </w:rPr>
        <w:t>оты, порядком документооборота;</w:t>
      </w:r>
    </w:p>
    <w:p w:rsidR="00A32C41" w:rsidRDefault="00A32C41" w:rsidP="00BB63B0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BB63B0">
        <w:rPr>
          <w:rFonts w:ascii="Times New Roman" w:hAnsi="Times New Roman"/>
          <w:sz w:val="28"/>
          <w:szCs w:val="28"/>
        </w:rPr>
        <w:t>Получать информацию и документы, необходимые для выполнения своих должностных обязанностей</w:t>
      </w:r>
      <w:bookmarkEnd w:id="6"/>
      <w:r>
        <w:rPr>
          <w:rFonts w:ascii="Times New Roman" w:hAnsi="Times New Roman"/>
          <w:sz w:val="28"/>
          <w:szCs w:val="28"/>
        </w:rPr>
        <w:t>;</w:t>
      </w:r>
    </w:p>
    <w:p w:rsidR="00A32C41" w:rsidRPr="00BB63B0" w:rsidRDefault="00A32C41" w:rsidP="00BB63B0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BB63B0">
        <w:rPr>
          <w:rFonts w:ascii="Times New Roman" w:hAnsi="Times New Roman"/>
          <w:sz w:val="28"/>
          <w:szCs w:val="28"/>
        </w:rPr>
        <w:t>Повышать свою профессиональную квалификацию.</w:t>
      </w:r>
    </w:p>
    <w:p w:rsidR="00A32C41" w:rsidRPr="00207E7B" w:rsidRDefault="00A32C41" w:rsidP="00BB63B0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32C41" w:rsidRPr="00207E7B" w:rsidRDefault="00A32C41" w:rsidP="00BB63B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07E7B">
        <w:rPr>
          <w:rFonts w:ascii="Times New Roman" w:hAnsi="Times New Roman"/>
          <w:b/>
          <w:sz w:val="28"/>
          <w:szCs w:val="28"/>
          <w:shd w:val="clear" w:color="auto" w:fill="FFFFFF"/>
        </w:rPr>
        <w:t>Ответственность</w:t>
      </w:r>
    </w:p>
    <w:p w:rsidR="00A32C41" w:rsidRPr="00207E7B" w:rsidRDefault="00A32C41" w:rsidP="00BB63B0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32C41" w:rsidRPr="00207E7B" w:rsidRDefault="00A32C41" w:rsidP="00BB63B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07E7B">
        <w:rPr>
          <w:rFonts w:ascii="Times New Roman" w:hAnsi="Times New Roman"/>
          <w:sz w:val="28"/>
          <w:szCs w:val="28"/>
        </w:rPr>
        <w:t xml:space="preserve">Специалист по УМР методического отдела </w:t>
      </w:r>
      <w:r w:rsidRPr="00207E7B">
        <w:rPr>
          <w:rFonts w:ascii="Times New Roman" w:hAnsi="Times New Roman"/>
          <w:sz w:val="28"/>
          <w:szCs w:val="28"/>
          <w:shd w:val="clear" w:color="auto" w:fill="FFFFFF"/>
        </w:rPr>
        <w:t>несет ответственность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за</w:t>
      </w:r>
      <w:r w:rsidRPr="00207E7B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A32C41" w:rsidRPr="00BB63B0" w:rsidRDefault="00A32C41" w:rsidP="00BB63B0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BB63B0">
        <w:rPr>
          <w:rFonts w:ascii="Times New Roman" w:hAnsi="Times New Roman"/>
          <w:sz w:val="28"/>
          <w:szCs w:val="28"/>
          <w:shd w:val="clear" w:color="auto" w:fill="FFFFFF"/>
        </w:rPr>
        <w:t>арушение Устава Института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A32C41" w:rsidRPr="00BB63B0" w:rsidRDefault="00A32C41" w:rsidP="00BB63B0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BB63B0">
        <w:rPr>
          <w:rFonts w:ascii="Times New Roman" w:hAnsi="Times New Roman"/>
          <w:sz w:val="28"/>
          <w:szCs w:val="28"/>
          <w:shd w:val="clear" w:color="auto" w:fill="FFFFFF"/>
        </w:rPr>
        <w:t>еисполнение, ненадлежащее исполнение обязанностей, предусмотренных настоящей инструкцией, - в пределах, определенных трудовым законода</w:t>
      </w:r>
      <w:r>
        <w:rPr>
          <w:rFonts w:ascii="Times New Roman" w:hAnsi="Times New Roman"/>
          <w:sz w:val="28"/>
          <w:szCs w:val="28"/>
          <w:shd w:val="clear" w:color="auto" w:fill="FFFFFF"/>
        </w:rPr>
        <w:t>тельством Российской Федерации;</w:t>
      </w:r>
    </w:p>
    <w:p w:rsidR="00A32C41" w:rsidRPr="00BB63B0" w:rsidRDefault="00A32C41" w:rsidP="00BB63B0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</w:t>
      </w:r>
      <w:r w:rsidRPr="00BB63B0">
        <w:rPr>
          <w:rFonts w:ascii="Times New Roman" w:hAnsi="Times New Roman"/>
          <w:sz w:val="28"/>
          <w:szCs w:val="28"/>
          <w:shd w:val="clear" w:color="auto" w:fill="FFFFFF"/>
        </w:rPr>
        <w:t>овершенные в процессе осуществления своей деятельности правонарушения - в пределах, определенных действующим административным, уголовным и гражданским законод</w:t>
      </w:r>
      <w:r>
        <w:rPr>
          <w:rFonts w:ascii="Times New Roman" w:hAnsi="Times New Roman"/>
          <w:sz w:val="28"/>
          <w:szCs w:val="28"/>
          <w:shd w:val="clear" w:color="auto" w:fill="FFFFFF"/>
        </w:rPr>
        <w:t>ательством Российской Федерации;</w:t>
      </w:r>
    </w:p>
    <w:p w:rsidR="00A32C41" w:rsidRPr="00BB63B0" w:rsidRDefault="00A32C41" w:rsidP="00BB63B0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BB63B0">
        <w:rPr>
          <w:rFonts w:ascii="Times New Roman" w:hAnsi="Times New Roman"/>
          <w:sz w:val="28"/>
          <w:szCs w:val="28"/>
          <w:shd w:val="clear" w:color="auto" w:fill="FFFFFF"/>
        </w:rPr>
        <w:t>ричинение материального ущерба работодателю - в пределах, определенных действующим трудовым и гражданским законодательством Российской Федерации.</w:t>
      </w:r>
    </w:p>
    <w:bookmarkEnd w:id="4"/>
    <w:p w:rsidR="00A32C41" w:rsidRDefault="00A32C41" w:rsidP="00BB63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2C41" w:rsidRPr="00207E7B" w:rsidRDefault="00A32C41" w:rsidP="00BB63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2C41" w:rsidRPr="00207E7B" w:rsidRDefault="00A32C41" w:rsidP="00BB63B0">
      <w:pPr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 w:rsidRPr="00207E7B">
        <w:rPr>
          <w:rFonts w:ascii="Times New Roman" w:hAnsi="Times New Roman"/>
          <w:sz w:val="28"/>
          <w:szCs w:val="28"/>
        </w:rPr>
        <w:t>Начальник</w:t>
      </w:r>
    </w:p>
    <w:p w:rsidR="00A32C41" w:rsidRPr="00207E7B" w:rsidRDefault="00A32C41" w:rsidP="00BB63B0">
      <w:pPr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 w:rsidRPr="00207E7B">
        <w:rPr>
          <w:rFonts w:ascii="Times New Roman" w:hAnsi="Times New Roman"/>
          <w:sz w:val="28"/>
          <w:szCs w:val="28"/>
        </w:rPr>
        <w:t>методического отдела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207E7B">
        <w:rPr>
          <w:rFonts w:ascii="Times New Roman" w:hAnsi="Times New Roman"/>
          <w:sz w:val="28"/>
          <w:szCs w:val="28"/>
        </w:rPr>
        <w:t>Т.В. Широкоград</w:t>
      </w:r>
    </w:p>
    <w:p w:rsidR="00A32C41" w:rsidRDefault="00A32C41" w:rsidP="00BB63B0">
      <w:pPr>
        <w:tabs>
          <w:tab w:val="right" w:pos="9633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32C41" w:rsidRDefault="00A32C41" w:rsidP="00BB63B0">
      <w:pPr>
        <w:tabs>
          <w:tab w:val="right" w:pos="9633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32C41" w:rsidRDefault="00A32C41" w:rsidP="00BB63B0">
      <w:pPr>
        <w:tabs>
          <w:tab w:val="right" w:pos="9633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32C41" w:rsidRDefault="00A32C41" w:rsidP="00BB63B0">
      <w:pPr>
        <w:tabs>
          <w:tab w:val="right" w:pos="9633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32C41" w:rsidRDefault="00A32C41" w:rsidP="00BB63B0">
      <w:pPr>
        <w:tabs>
          <w:tab w:val="right" w:pos="9633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32C41" w:rsidRDefault="00A32C41" w:rsidP="00BB63B0">
      <w:pPr>
        <w:tabs>
          <w:tab w:val="right" w:pos="9633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32C41" w:rsidRDefault="00A32C41" w:rsidP="00BB63B0">
      <w:pPr>
        <w:tabs>
          <w:tab w:val="right" w:pos="9633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32C41" w:rsidRDefault="00A32C41" w:rsidP="00BB63B0">
      <w:pPr>
        <w:tabs>
          <w:tab w:val="right" w:pos="9633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32C41" w:rsidRDefault="00A32C41" w:rsidP="00BB63B0">
      <w:pPr>
        <w:tabs>
          <w:tab w:val="right" w:pos="9633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32C41" w:rsidRDefault="00A32C41" w:rsidP="00BB63B0">
      <w:pPr>
        <w:tabs>
          <w:tab w:val="right" w:pos="9633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32C41" w:rsidRDefault="00A32C41" w:rsidP="00BB63B0">
      <w:pPr>
        <w:tabs>
          <w:tab w:val="right" w:pos="9633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32C41" w:rsidRDefault="00A32C41" w:rsidP="00BB63B0">
      <w:pPr>
        <w:tabs>
          <w:tab w:val="right" w:pos="9633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32C41" w:rsidRDefault="00A32C41" w:rsidP="00BB63B0">
      <w:pPr>
        <w:tabs>
          <w:tab w:val="right" w:pos="9633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32C41" w:rsidRDefault="00A32C41" w:rsidP="00BB63B0">
      <w:pPr>
        <w:tabs>
          <w:tab w:val="right" w:pos="9633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32C41" w:rsidRDefault="00A32C41" w:rsidP="00BB63B0">
      <w:pPr>
        <w:tabs>
          <w:tab w:val="right" w:pos="9633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32C41" w:rsidRDefault="00A32C41" w:rsidP="00BB63B0">
      <w:pPr>
        <w:tabs>
          <w:tab w:val="right" w:pos="9633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32C41" w:rsidRDefault="00A32C41" w:rsidP="00BB63B0">
      <w:pPr>
        <w:tabs>
          <w:tab w:val="right" w:pos="9633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32C41" w:rsidRDefault="00A32C41" w:rsidP="00BB63B0">
      <w:pPr>
        <w:tabs>
          <w:tab w:val="right" w:pos="9633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32C41" w:rsidRDefault="00A32C41" w:rsidP="00BB63B0">
      <w:pPr>
        <w:tabs>
          <w:tab w:val="right" w:pos="9633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32C41" w:rsidRDefault="00A32C41" w:rsidP="00BB63B0">
      <w:pPr>
        <w:tabs>
          <w:tab w:val="right" w:pos="9633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32C41" w:rsidRDefault="00A32C41" w:rsidP="00BB63B0">
      <w:pPr>
        <w:tabs>
          <w:tab w:val="right" w:pos="9633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32C41" w:rsidRDefault="00A32C41" w:rsidP="00BB63B0">
      <w:pPr>
        <w:tabs>
          <w:tab w:val="right" w:pos="9633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32C41" w:rsidRDefault="00A32C41" w:rsidP="00BB63B0">
      <w:pPr>
        <w:tabs>
          <w:tab w:val="right" w:pos="9633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32C41" w:rsidRDefault="00A32C41" w:rsidP="00BB63B0">
      <w:pPr>
        <w:tabs>
          <w:tab w:val="right" w:pos="9633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32C41" w:rsidRDefault="00A32C41" w:rsidP="00BB63B0">
      <w:pPr>
        <w:tabs>
          <w:tab w:val="right" w:pos="9633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32C41" w:rsidRDefault="00A32C41" w:rsidP="00BB63B0">
      <w:pPr>
        <w:tabs>
          <w:tab w:val="right" w:pos="9633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32C41" w:rsidRDefault="00A32C41" w:rsidP="00BB63B0">
      <w:pPr>
        <w:tabs>
          <w:tab w:val="right" w:pos="9633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32C41" w:rsidRDefault="00A32C41" w:rsidP="00BB63B0">
      <w:pPr>
        <w:tabs>
          <w:tab w:val="right" w:pos="9633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32C41" w:rsidRDefault="00A32C41" w:rsidP="00BB63B0">
      <w:pPr>
        <w:tabs>
          <w:tab w:val="right" w:pos="9633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32C41" w:rsidRDefault="00A32C41" w:rsidP="00BB63B0">
      <w:pPr>
        <w:tabs>
          <w:tab w:val="right" w:pos="9633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32C41" w:rsidRDefault="00A32C41" w:rsidP="00BB63B0">
      <w:pPr>
        <w:tabs>
          <w:tab w:val="right" w:pos="9633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32C41" w:rsidRDefault="00A32C41" w:rsidP="00BB63B0">
      <w:pPr>
        <w:tabs>
          <w:tab w:val="right" w:pos="9633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32C41" w:rsidRPr="00207E7B" w:rsidRDefault="00A32C41" w:rsidP="006E748F">
      <w:pPr>
        <w:shd w:val="clear" w:color="auto" w:fill="FFFFFF"/>
        <w:tabs>
          <w:tab w:val="left" w:pos="4962"/>
          <w:tab w:val="left" w:leader="underscore" w:pos="6804"/>
        </w:tabs>
        <w:ind w:left="12"/>
        <w:rPr>
          <w:rFonts w:ascii="Times New Roman" w:hAnsi="Times New Roman"/>
          <w:sz w:val="28"/>
          <w:szCs w:val="28"/>
        </w:rPr>
      </w:pPr>
      <w:r w:rsidRPr="00CE4B33">
        <w:rPr>
          <w:rFonts w:ascii="Times New Roman" w:hAnsi="Times New Roman"/>
          <w:sz w:val="28"/>
          <w:szCs w:val="28"/>
        </w:rPr>
        <w:t>С инструкцией ознакомлен:</w:t>
      </w:r>
      <w:r w:rsidRPr="00CE4B33">
        <w:rPr>
          <w:rFonts w:ascii="Times New Roman" w:hAnsi="Times New Roman"/>
          <w:sz w:val="28"/>
          <w:szCs w:val="28"/>
        </w:rPr>
        <w:tab/>
      </w:r>
      <w:r w:rsidRPr="00CE4B33">
        <w:rPr>
          <w:rFonts w:ascii="Times New Roman" w:hAnsi="Times New Roman"/>
          <w:sz w:val="28"/>
          <w:szCs w:val="28"/>
        </w:rPr>
        <w:tab/>
      </w:r>
    </w:p>
    <w:sectPr w:rsidR="00A32C41" w:rsidRPr="00207E7B" w:rsidSect="00862DB1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E98" w:rsidRDefault="00076E98">
      <w:r>
        <w:separator/>
      </w:r>
    </w:p>
  </w:endnote>
  <w:endnote w:type="continuationSeparator" w:id="0">
    <w:p w:rsidR="00076E98" w:rsidRDefault="00076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E98" w:rsidRDefault="00076E98">
      <w:r>
        <w:separator/>
      </w:r>
    </w:p>
  </w:footnote>
  <w:footnote w:type="continuationSeparator" w:id="0">
    <w:p w:rsidR="00076E98" w:rsidRDefault="00076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C41" w:rsidRDefault="00A32C41" w:rsidP="00D35B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32C41" w:rsidRDefault="00A32C4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C41" w:rsidRDefault="00A32C41" w:rsidP="00D35B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A0A72">
      <w:rPr>
        <w:rStyle w:val="a6"/>
        <w:noProof/>
      </w:rPr>
      <w:t>4</w:t>
    </w:r>
    <w:r>
      <w:rPr>
        <w:rStyle w:val="a6"/>
      </w:rPr>
      <w:fldChar w:fldCharType="end"/>
    </w:r>
  </w:p>
  <w:p w:rsidR="00A32C41" w:rsidRDefault="00A32C4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77D1"/>
    <w:multiLevelType w:val="multilevel"/>
    <w:tmpl w:val="0B229A16"/>
    <w:lvl w:ilvl="0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u w:val="none"/>
      </w:rPr>
    </w:lvl>
  </w:abstractNum>
  <w:abstractNum w:abstractNumId="1">
    <w:nsid w:val="3B544A86"/>
    <w:multiLevelType w:val="multilevel"/>
    <w:tmpl w:val="B06E1CB0"/>
    <w:lvl w:ilvl="0">
      <w:start w:val="1"/>
      <w:numFmt w:val="decimal"/>
      <w:lvlText w:val="%1."/>
      <w:lvlJc w:val="left"/>
      <w:pPr>
        <w:ind w:left="1260" w:hanging="12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12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0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0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>
    <w:nsid w:val="5C4A55C3"/>
    <w:multiLevelType w:val="multilevel"/>
    <w:tmpl w:val="B06E1CB0"/>
    <w:lvl w:ilvl="0">
      <w:start w:val="1"/>
      <w:numFmt w:val="decimal"/>
      <w:lvlText w:val="%1."/>
      <w:lvlJc w:val="left"/>
      <w:pPr>
        <w:ind w:left="1260" w:hanging="12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12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0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0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>
    <w:nsid w:val="675E4AAA"/>
    <w:multiLevelType w:val="multilevel"/>
    <w:tmpl w:val="C0A62AFC"/>
    <w:lvl w:ilvl="0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A45"/>
    <w:rsid w:val="00060C51"/>
    <w:rsid w:val="00076E98"/>
    <w:rsid w:val="000A0A72"/>
    <w:rsid w:val="0015585A"/>
    <w:rsid w:val="00205164"/>
    <w:rsid w:val="00207E7B"/>
    <w:rsid w:val="00256D0C"/>
    <w:rsid w:val="00367D65"/>
    <w:rsid w:val="006E748F"/>
    <w:rsid w:val="006F5FC3"/>
    <w:rsid w:val="008346AA"/>
    <w:rsid w:val="00862DB1"/>
    <w:rsid w:val="008D76C5"/>
    <w:rsid w:val="00940CAA"/>
    <w:rsid w:val="009E35DD"/>
    <w:rsid w:val="00A32C41"/>
    <w:rsid w:val="00B2518C"/>
    <w:rsid w:val="00B27A45"/>
    <w:rsid w:val="00BB63B0"/>
    <w:rsid w:val="00BE110B"/>
    <w:rsid w:val="00C82B90"/>
    <w:rsid w:val="00CE45C0"/>
    <w:rsid w:val="00CE4B33"/>
    <w:rsid w:val="00D110B4"/>
    <w:rsid w:val="00D244C0"/>
    <w:rsid w:val="00D35BB7"/>
    <w:rsid w:val="00D7146E"/>
    <w:rsid w:val="00F12AAE"/>
    <w:rsid w:val="00F85F44"/>
    <w:rsid w:val="00FD1211"/>
    <w:rsid w:val="00FF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A4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7A45"/>
    <w:pPr>
      <w:ind w:left="720"/>
      <w:contextualSpacing/>
    </w:pPr>
  </w:style>
  <w:style w:type="paragraph" w:styleId="a4">
    <w:name w:val="header"/>
    <w:basedOn w:val="a"/>
    <w:link w:val="a5"/>
    <w:uiPriority w:val="99"/>
    <w:rsid w:val="00862D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1053"/>
    <w:rPr>
      <w:lang w:eastAsia="en-US"/>
    </w:rPr>
  </w:style>
  <w:style w:type="character" w:styleId="a6">
    <w:name w:val="page number"/>
    <w:basedOn w:val="a0"/>
    <w:uiPriority w:val="99"/>
    <w:rsid w:val="00862DB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A4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7A45"/>
    <w:pPr>
      <w:ind w:left="720"/>
      <w:contextualSpacing/>
    </w:pPr>
  </w:style>
  <w:style w:type="paragraph" w:styleId="a4">
    <w:name w:val="header"/>
    <w:basedOn w:val="a"/>
    <w:link w:val="a5"/>
    <w:uiPriority w:val="99"/>
    <w:rsid w:val="00862D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1053"/>
    <w:rPr>
      <w:lang w:eastAsia="en-US"/>
    </w:rPr>
  </w:style>
  <w:style w:type="character" w:styleId="a6">
    <w:name w:val="page number"/>
    <w:basedOn w:val="a0"/>
    <w:uiPriority w:val="99"/>
    <w:rsid w:val="00862DB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Широкоград</dc:creator>
  <cp:lastModifiedBy>Джульета Мхитарян</cp:lastModifiedBy>
  <cp:revision>2</cp:revision>
  <cp:lastPrinted>2017-03-24T12:15:00Z</cp:lastPrinted>
  <dcterms:created xsi:type="dcterms:W3CDTF">2018-11-01T08:39:00Z</dcterms:created>
  <dcterms:modified xsi:type="dcterms:W3CDTF">2018-11-01T08:39:00Z</dcterms:modified>
</cp:coreProperties>
</file>